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39A" w:rsidRDefault="0035339A"/>
    <w:p w:rsidR="00A31C61" w:rsidRPr="0035339A" w:rsidRDefault="0035339A" w:rsidP="0035339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5339A">
        <w:rPr>
          <w:b/>
          <w:sz w:val="32"/>
          <w:szCs w:val="32"/>
        </w:rPr>
        <w:t xml:space="preserve"> Csatolandó mellékletek listája</w:t>
      </w:r>
    </w:p>
    <w:p w:rsidR="0035339A" w:rsidRDefault="0035339A">
      <w:pPr>
        <w:rPr>
          <w:b/>
        </w:rPr>
      </w:pPr>
    </w:p>
    <w:p w:rsidR="0035339A" w:rsidRDefault="0035339A" w:rsidP="0035339A">
      <w:pPr>
        <w:ind w:left="567" w:hanging="141"/>
        <w:jc w:val="both"/>
      </w:pPr>
      <w:r>
        <w:t xml:space="preserve">a) Önerőre vonatkozó igazolás: </w:t>
      </w:r>
      <w:r w:rsidRPr="0035339A">
        <w:rPr>
          <w:b/>
        </w:rPr>
        <w:t>30 napnál nem régebbi bankszámlakivonat</w:t>
      </w:r>
      <w:r>
        <w:t xml:space="preserve">; </w:t>
      </w:r>
    </w:p>
    <w:p w:rsidR="0035339A" w:rsidRDefault="0035339A" w:rsidP="0035339A">
      <w:pPr>
        <w:ind w:left="567" w:hanging="141"/>
        <w:jc w:val="both"/>
      </w:pPr>
      <w:r>
        <w:t xml:space="preserve">b) </w:t>
      </w:r>
      <w:r w:rsidRPr="0035339A">
        <w:rPr>
          <w:b/>
        </w:rPr>
        <w:t>Egyéni vállalkozás esetében</w:t>
      </w:r>
      <w:r>
        <w:t xml:space="preserve"> az egyéni vállalkozás és az egyéni cégről szóló törvény hatálya alá nem tartozó, SZJA törvény szerint egyéni vállalkozóként adózó munkaadó esetén a </w:t>
      </w:r>
      <w:r w:rsidRPr="0035339A">
        <w:rPr>
          <w:b/>
        </w:rPr>
        <w:t>tevékenység folytatására jogosító okirat</w:t>
      </w:r>
      <w:r>
        <w:t xml:space="preserve">; </w:t>
      </w:r>
    </w:p>
    <w:p w:rsidR="0035339A" w:rsidRDefault="0035339A" w:rsidP="0035339A">
      <w:pPr>
        <w:ind w:left="567" w:hanging="141"/>
        <w:jc w:val="both"/>
        <w:rPr>
          <w:b/>
        </w:rPr>
      </w:pPr>
      <w:r>
        <w:t xml:space="preserve">c) Beszállítói integrátor pályázat esetén: </w:t>
      </w:r>
      <w:r w:rsidRPr="0035339A">
        <w:rPr>
          <w:b/>
        </w:rPr>
        <w:t>Nyilatkozat a beszállítói integrátor, valamint a beszállító(k) között fennálló, a beszállítói tevékenységre vonatkozó szerződéses jogviszony igazolásáról</w:t>
      </w:r>
    </w:p>
    <w:p w:rsidR="0035339A" w:rsidRDefault="0035339A" w:rsidP="0035339A">
      <w:pPr>
        <w:ind w:left="567" w:hanging="141"/>
        <w:jc w:val="both"/>
      </w:pPr>
      <w:r>
        <w:t>d) Képzési költségekre vonatkozóan:</w:t>
      </w:r>
    </w:p>
    <w:p w:rsidR="0035339A" w:rsidRDefault="0035339A" w:rsidP="0035339A">
      <w:pPr>
        <w:ind w:left="1560" w:hanging="142"/>
        <w:jc w:val="both"/>
      </w:pPr>
      <w:r>
        <w:t>i. Képzők kiválasztásának alátámasztására: „A képző kiválasztásának alátámasztására és képzőre vonatkozó feltételek teljesítésére irányadó minimális tartalmi követelmények c. mellékletben foglaltak alapján készült dokumentumok;</w:t>
      </w:r>
    </w:p>
    <w:p w:rsidR="0035339A" w:rsidRDefault="0035339A" w:rsidP="0035339A">
      <w:pPr>
        <w:ind w:left="1701" w:hanging="283"/>
        <w:jc w:val="both"/>
      </w:pPr>
      <w:r>
        <w:t xml:space="preserve">ii. </w:t>
      </w:r>
      <w:r>
        <w:t>Oktató költségének alátámasztása belső képzés esetén (Amennyiben az oktató nem a támogatást igénylő vállalkozás munkavállalója, 3 db árajánlat alapján szükséges alátámasztani a költséget a Hirdetmény 12.7 pontja alapján. Saját munkavállaló oktató esetében a bruttó bérét alátámasztó munkaszerződés, a tevékenység végzésére jogosító munkaköri leírás;</w:t>
      </w:r>
    </w:p>
    <w:p w:rsidR="0035339A" w:rsidRDefault="0035339A" w:rsidP="0035339A">
      <w:pPr>
        <w:ind w:left="1701" w:hanging="283"/>
        <w:jc w:val="both"/>
      </w:pPr>
      <w:r>
        <w:t xml:space="preserve">iii. Belső képzés esetén önköltségszámítást alátámasztó módszertan; </w:t>
      </w:r>
    </w:p>
    <w:p w:rsidR="0035339A" w:rsidRDefault="0035339A" w:rsidP="0035339A">
      <w:pPr>
        <w:ind w:left="1701" w:hanging="283"/>
        <w:jc w:val="both"/>
      </w:pPr>
      <w:r>
        <w:t xml:space="preserve">iv. Amennyiben a képzés nem a támogatási igénylő vállalat saját székhelyén, telephelyén, fióktelepén és/vagy nem saját eszközén történik, akkor 3 ajánlattal szükséges alátámasztani a bérlés piaci árát; </w:t>
      </w:r>
    </w:p>
    <w:p w:rsidR="0035339A" w:rsidRDefault="0035339A" w:rsidP="0035339A">
      <w:pPr>
        <w:ind w:left="1701" w:hanging="283"/>
        <w:jc w:val="both"/>
      </w:pPr>
      <w:r>
        <w:t xml:space="preserve">v. </w:t>
      </w:r>
      <w:proofErr w:type="spellStart"/>
      <w:r>
        <w:t>Bérelt</w:t>
      </w:r>
      <w:proofErr w:type="spellEnd"/>
      <w:r>
        <w:t xml:space="preserve"> eszköz esetében 3 db árajánlat alapján szükséges a költség alátámasztásához;</w:t>
      </w:r>
    </w:p>
    <w:p w:rsidR="0035339A" w:rsidRDefault="0035339A" w:rsidP="0035339A">
      <w:pPr>
        <w:ind w:left="1701" w:hanging="283"/>
        <w:jc w:val="both"/>
      </w:pPr>
      <w:r>
        <w:t xml:space="preserve">vi. Képzési programterv, </w:t>
      </w:r>
      <w:proofErr w:type="spellStart"/>
      <w:r>
        <w:t>mikrotanúsítványt</w:t>
      </w:r>
      <w:proofErr w:type="spellEnd"/>
      <w:r>
        <w:t xml:space="preserve"> adó képzés esetén a </w:t>
      </w:r>
      <w:proofErr w:type="spellStart"/>
      <w:r>
        <w:t>Nftv</w:t>
      </w:r>
      <w:proofErr w:type="spellEnd"/>
      <w:r>
        <w:t xml:space="preserve">. 108.§ 43a pontja szerinti tanulmányi rendszerben nyilvántartott adatlap; </w:t>
      </w:r>
    </w:p>
    <w:p w:rsidR="0035339A" w:rsidRDefault="0035339A" w:rsidP="0035339A">
      <w:pPr>
        <w:ind w:left="1701" w:hanging="283"/>
        <w:jc w:val="both"/>
      </w:pPr>
      <w:r>
        <w:t xml:space="preserve">vii. 100 fő referencia képzés igazolásának dokumentuma (kivétel az </w:t>
      </w:r>
      <w:proofErr w:type="spellStart"/>
      <w:r>
        <w:t>Nftv</w:t>
      </w:r>
      <w:proofErr w:type="spellEnd"/>
      <w:r>
        <w:t xml:space="preserve">. 42.§-a szerinti </w:t>
      </w:r>
      <w:proofErr w:type="spellStart"/>
      <w:r>
        <w:t>mikrotanúsítványt</w:t>
      </w:r>
      <w:proofErr w:type="spellEnd"/>
      <w:r>
        <w:t xml:space="preserve"> adó képzés esetén);</w:t>
      </w:r>
    </w:p>
    <w:p w:rsidR="0035339A" w:rsidRDefault="0035339A" w:rsidP="0035339A">
      <w:pPr>
        <w:jc w:val="both"/>
      </w:pPr>
      <w:r>
        <w:t xml:space="preserve">e) Szakmai megvalósító költségekre vonatkozóan: </w:t>
      </w:r>
    </w:p>
    <w:p w:rsidR="0035339A" w:rsidRDefault="0035339A" w:rsidP="0035339A">
      <w:pPr>
        <w:ind w:left="1560" w:hanging="142"/>
        <w:jc w:val="both"/>
      </w:pPr>
      <w:r>
        <w:t xml:space="preserve">i. munkaszerződés és a tevékenység megjelölését tartalmazó munkaköri leírás vagy a tevékenység megjelölését tartalmazó munkaszerződés, valamint a tevékenység leírását tartalmazó nyilatkozat; </w:t>
      </w:r>
    </w:p>
    <w:p w:rsidR="0035339A" w:rsidRDefault="0035339A" w:rsidP="0035339A">
      <w:pPr>
        <w:ind w:firstLine="1418"/>
        <w:jc w:val="both"/>
      </w:pPr>
      <w:r>
        <w:t xml:space="preserve">ii. természetes személlyel kötött megbízási szerződés; </w:t>
      </w:r>
    </w:p>
    <w:p w:rsidR="0035339A" w:rsidRDefault="0035339A" w:rsidP="0035339A">
      <w:pPr>
        <w:jc w:val="both"/>
      </w:pPr>
      <w:r>
        <w:t xml:space="preserve">f) Beszállító integrátori meghatalmazás; </w:t>
      </w:r>
    </w:p>
    <w:p w:rsidR="0035339A" w:rsidRDefault="0035339A" w:rsidP="0035339A">
      <w:pPr>
        <w:jc w:val="both"/>
      </w:pPr>
      <w:r>
        <w:t xml:space="preserve">g) Amennyiben nem szerepel a köztartozásmentes adózók adatbázisában, 30 napnál nem régebbi NAV által kiállított köztartozás mentességet igazoló dokumentum; </w:t>
      </w:r>
    </w:p>
    <w:p w:rsidR="0035339A" w:rsidRDefault="0035339A" w:rsidP="0035339A">
      <w:pPr>
        <w:jc w:val="both"/>
      </w:pPr>
    </w:p>
    <w:p w:rsidR="0035339A" w:rsidRDefault="0035339A" w:rsidP="0035339A">
      <w:pPr>
        <w:jc w:val="both"/>
      </w:pPr>
    </w:p>
    <w:p w:rsidR="0035339A" w:rsidRDefault="0035339A" w:rsidP="0035339A">
      <w:pPr>
        <w:jc w:val="both"/>
      </w:pPr>
      <w:r>
        <w:t>h) Aktuális statisztikai létszámot alátámasztó NAV bevallási adatlap a delegált létszám alátámasztására;</w:t>
      </w:r>
    </w:p>
    <w:p w:rsidR="0035339A" w:rsidRDefault="0035339A" w:rsidP="0035339A">
      <w:pPr>
        <w:jc w:val="both"/>
      </w:pPr>
      <w:r>
        <w:t xml:space="preserve">i) Összeférhetetlenségi nyilatkozat; </w:t>
      </w:r>
    </w:p>
    <w:p w:rsidR="0035339A" w:rsidRPr="0035339A" w:rsidRDefault="0035339A" w:rsidP="0035339A">
      <w:pPr>
        <w:jc w:val="both"/>
      </w:pPr>
      <w:r>
        <w:t xml:space="preserve">j) Nyilatkozat a folyó és az azt </w:t>
      </w:r>
      <w:proofErr w:type="gramStart"/>
      <w:r>
        <w:t>megelőző két év</w:t>
      </w:r>
      <w:proofErr w:type="gramEnd"/>
      <w:r>
        <w:t xml:space="preserve"> de </w:t>
      </w:r>
      <w:proofErr w:type="spellStart"/>
      <w:r>
        <w:t>minimis</w:t>
      </w:r>
      <w:proofErr w:type="spellEnd"/>
      <w:r>
        <w:t xml:space="preserve"> és mezőgazdasági de </w:t>
      </w:r>
      <w:proofErr w:type="spellStart"/>
      <w:r>
        <w:t>minimis</w:t>
      </w:r>
      <w:proofErr w:type="spellEnd"/>
      <w:r>
        <w:t xml:space="preserve"> támogatásairól;</w:t>
      </w:r>
    </w:p>
    <w:sectPr w:rsidR="0035339A" w:rsidRPr="003533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91C" w:rsidRDefault="00D1691C" w:rsidP="0035339A">
      <w:pPr>
        <w:spacing w:after="0" w:line="240" w:lineRule="auto"/>
      </w:pPr>
      <w:r>
        <w:separator/>
      </w:r>
    </w:p>
  </w:endnote>
  <w:endnote w:type="continuationSeparator" w:id="0">
    <w:p w:rsidR="00D1691C" w:rsidRDefault="00D1691C" w:rsidP="0035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91C" w:rsidRDefault="00D1691C" w:rsidP="0035339A">
      <w:pPr>
        <w:spacing w:after="0" w:line="240" w:lineRule="auto"/>
      </w:pPr>
      <w:r>
        <w:separator/>
      </w:r>
    </w:p>
  </w:footnote>
  <w:footnote w:type="continuationSeparator" w:id="0">
    <w:p w:rsidR="00D1691C" w:rsidRDefault="00D1691C" w:rsidP="0035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39A" w:rsidRPr="0035339A" w:rsidRDefault="0035339A" w:rsidP="0035339A">
    <w:pPr>
      <w:pStyle w:val="lfej"/>
      <w:jc w:val="center"/>
    </w:pPr>
    <w:r w:rsidRPr="00216056">
      <w:rPr>
        <w:b/>
        <w:sz w:val="24"/>
        <w:szCs w:val="24"/>
      </w:rPr>
      <w:t>GINOP PLUSZ 3.2.1-21 A munkavállalók és vállalatok alkalmazkodóképességének és termelékenységének javítása a munkaerő fejlesztésén keresztül történő támogatásáról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9A"/>
    <w:rsid w:val="0035339A"/>
    <w:rsid w:val="00A31C61"/>
    <w:rsid w:val="00D1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D550"/>
  <w15:chartTrackingRefBased/>
  <w15:docId w15:val="{9261F227-8D10-4C26-AE3F-4F7B9E5B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5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339A"/>
  </w:style>
  <w:style w:type="paragraph" w:styleId="llb">
    <w:name w:val="footer"/>
    <w:basedOn w:val="Norml"/>
    <w:link w:val="llbChar"/>
    <w:uiPriority w:val="99"/>
    <w:unhideWhenUsed/>
    <w:rsid w:val="0035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3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</dc:creator>
  <cp:keywords/>
  <dc:description/>
  <cp:lastModifiedBy>Brigitta</cp:lastModifiedBy>
  <cp:revision>1</cp:revision>
  <dcterms:created xsi:type="dcterms:W3CDTF">2024-03-14T05:21:00Z</dcterms:created>
  <dcterms:modified xsi:type="dcterms:W3CDTF">2024-03-14T05:26:00Z</dcterms:modified>
</cp:coreProperties>
</file>